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2" w:rsidRDefault="00AB132A" w:rsidP="00AB132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AB1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ЛЕЖАЧИХ И ТЯЖЕЛОБОЛЬНЫХ ПАЦИЕНТОВ</w:t>
      </w:r>
    </w:p>
    <w:p w:rsidR="00AB132A" w:rsidRP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Посещения лежачих и тяжелобольных пациентов допускаются в палате, только с разрешения лечащего врача по согласованию с заведующим отделением.</w:t>
      </w: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B132A">
        <w:rPr>
          <w:rFonts w:ascii="Times New Roman" w:hAnsi="Times New Roman"/>
          <w:sz w:val="28"/>
          <w:szCs w:val="28"/>
        </w:rPr>
        <w:t>ремя посещения должно составлять не более 30 минут.</w:t>
      </w: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32A" w:rsidRP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Перед посещением отделения посетитель должен снять верхнюю одежду, надеть сменную обувь (при ее отсутствии – бахилы), халат, маску, шапочку, тщательно вымыть руки. Мобильный телефон и другие электронные устройства должны быть выключены.</w:t>
      </w:r>
    </w:p>
    <w:p w:rsidR="00AB132A" w:rsidRP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Посетителям не допускается проносить в отделение крупногабаритные сумки, рюкзаки и прочее.</w:t>
      </w:r>
    </w:p>
    <w:p w:rsidR="00AB132A" w:rsidRP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С целью предотвращения возникновения кишечных инфекций запрещено проносить продукты питания.</w:t>
      </w: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Требования к посетителям:</w:t>
      </w:r>
    </w:p>
    <w:p w:rsidR="00AB132A" w:rsidRPr="00AB132A" w:rsidRDefault="00AB132A" w:rsidP="00AB13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eastAsia="Calibri" w:hAnsi="Times New Roman"/>
          <w:sz w:val="28"/>
          <w:szCs w:val="28"/>
        </w:rPr>
        <w:t>Посетители, не являющиеся прямыми родственниками пациента, допускаются в отделение только в сопровождении близкого родственника.</w:t>
      </w:r>
    </w:p>
    <w:p w:rsidR="00AB132A" w:rsidRDefault="00AB132A" w:rsidP="00AB13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Не разрешается посещать пациентов детям в возрасте до 14 лет.</w:t>
      </w:r>
    </w:p>
    <w:p w:rsidR="00AB132A" w:rsidRPr="00AB132A" w:rsidRDefault="00AB132A" w:rsidP="00AB13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Одновременно в палату к пациенту допуск</w:t>
      </w:r>
      <w:r>
        <w:rPr>
          <w:rFonts w:ascii="Times New Roman" w:hAnsi="Times New Roman"/>
          <w:sz w:val="28"/>
          <w:szCs w:val="28"/>
        </w:rPr>
        <w:t>аются не более двух посетителей.</w:t>
      </w:r>
      <w:r w:rsidRPr="00AB132A">
        <w:rPr>
          <w:rFonts w:ascii="Times New Roman" w:hAnsi="Times New Roman"/>
          <w:sz w:val="28"/>
          <w:szCs w:val="28"/>
        </w:rPr>
        <w:t xml:space="preserve"> </w:t>
      </w: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32A" w:rsidRPr="00AB132A" w:rsidRDefault="00AB132A" w:rsidP="00AB132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A">
        <w:rPr>
          <w:rFonts w:ascii="Times New Roman" w:hAnsi="Times New Roman"/>
          <w:sz w:val="28"/>
          <w:szCs w:val="28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AB132A" w:rsidRPr="00AB132A" w:rsidRDefault="00AB132A" w:rsidP="00AB13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32A" w:rsidRPr="00A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101"/>
    <w:multiLevelType w:val="hybridMultilevel"/>
    <w:tmpl w:val="5D38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10989"/>
    <w:multiLevelType w:val="multilevel"/>
    <w:tmpl w:val="726E5F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A"/>
    <w:rsid w:val="001D1142"/>
    <w:rsid w:val="00A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2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2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Оненко Валентиновна</dc:creator>
  <cp:lastModifiedBy>Надежда Оненко Валентиновна</cp:lastModifiedBy>
  <cp:revision>1</cp:revision>
  <dcterms:created xsi:type="dcterms:W3CDTF">2018-08-14T02:47:00Z</dcterms:created>
  <dcterms:modified xsi:type="dcterms:W3CDTF">2018-08-14T02:55:00Z</dcterms:modified>
</cp:coreProperties>
</file>